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1BB4E22D"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2D727FAB"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7B1D5E" w:rsidRPr="007B1D5E">
        <w:rPr>
          <w:rFonts w:ascii="ＭＳ 明朝" w:hAnsi="ＭＳ 明朝" w:hint="eastAsia"/>
          <w:sz w:val="24"/>
          <w:u w:val="single"/>
        </w:rPr>
        <w:t>令和７年度　館山自動車道整備効果検討業務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602553D1"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7B1D5E">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075B45B4">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1D5E"/>
    <w:rsid w:val="007B3CFA"/>
    <w:rsid w:val="007B4D5C"/>
    <w:rsid w:val="007C26F6"/>
    <w:rsid w:val="007C565D"/>
    <w:rsid w:val="007C64D4"/>
    <w:rsid w:val="007D14FE"/>
    <w:rsid w:val="007D3A0B"/>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707"/>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5C11"/>
    <w:rsid w:val="00C07B81"/>
    <w:rsid w:val="00C1617C"/>
    <w:rsid w:val="00C255C5"/>
    <w:rsid w:val="00C34698"/>
    <w:rsid w:val="00C357BA"/>
    <w:rsid w:val="00C46FCB"/>
    <w:rsid w:val="00C50D59"/>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F75538DF-75DF-4CF8-AD0D-AFAA0A3CFF72}"/>
</file>

<file path=customXml/itemProps3.xml><?xml version="1.0" encoding="utf-8"?>
<ds:datastoreItem xmlns:ds="http://schemas.openxmlformats.org/officeDocument/2006/customXml" ds:itemID="{30674F7B-94BD-4BFD-81C0-C877E214FFD3}"/>
</file>

<file path=customXml/itemProps4.xml><?xml version="1.0" encoding="utf-8"?>
<ds:datastoreItem xmlns:ds="http://schemas.openxmlformats.org/officeDocument/2006/customXml" ds:itemID="{4EAF12F5-1E60-40AC-B6D0-5F4074057C6D}"/>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161</Characters>
  <Application>Microsoft Office Word</Application>
  <DocSecurity>0</DocSecurity>
  <Lines>1</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2025-07-23T02:16:00Z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